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Part A of this Schedule shall only apply if the Contract was entered into as a result of the Buyer undertaking a Further Competition in accordance with Framework Schedule 7.</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Implementation Plan</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3.3, the Supplier shall keep the Implementation Plan under review in accordance with the Buyer’s instructions and ensure that it is updated on a regular basis.</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rtl w:val="0"/>
        </w:rPr>
        <w:t xml:space="preserve">     </w:t>
      </w:r>
      <w:r w:rsidDel="00000000" w:rsidR="00000000" w:rsidRPr="00000000">
        <w:rPr>
          <w:color w:val="000000"/>
          <w:sz w:val="24"/>
          <w:szCs w:val="24"/>
          <w:rtl w:val="0"/>
        </w:rPr>
        <w:t xml:space="preserve">Failure by the Supplier to Achieve a Milestone by the relevant Milestone Date, where such failure is caused by or is attributable to the acts and/or omissions of the Supplier shall constitute a material Default and shall entitle the Buyer to terminate the Contract.</w:t>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560"/>
        </w:tabs>
        <w:spacing w:after="120" w:before="120" w:lineRule="auto"/>
        <w:ind w:left="1620" w:hanging="485.99999999999994"/>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701"/>
        </w:tabs>
        <w:spacing w:after="120" w:before="120" w:lineRule="auto"/>
        <w:ind w:left="1620" w:hanging="485.99999999999994"/>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701"/>
        </w:tabs>
        <w:spacing w:after="120" w:before="120" w:lineRule="auto"/>
        <w:ind w:left="1620" w:hanging="485.99999999999994"/>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701"/>
        </w:tabs>
        <w:spacing w:after="120" w:before="120" w:lineRule="auto"/>
        <w:ind w:left="1620" w:hanging="485.99999999999994"/>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701"/>
        </w:tabs>
        <w:spacing w:after="120" w:before="120" w:lineRule="auto"/>
        <w:ind w:left="1620" w:hanging="485.99999999999994"/>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for a Delay</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of the Core Terms (When CCS or the Buyer can end this contract); or </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of the Core Terms (How much you can be held responsible for).</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highlight w:val="white"/>
        </w:rPr>
      </w:pPr>
      <w:r w:rsidDel="00000000" w:rsidR="00000000" w:rsidRPr="00000000">
        <w:rPr>
          <w:rFonts w:ascii="Arial Bold" w:cs="Arial Bold" w:eastAsia="Arial Bold" w:hAnsi="Arial Bold"/>
          <w:b w:val="1"/>
          <w:color w:val="000000"/>
          <w:sz w:val="24"/>
          <w:szCs w:val="24"/>
          <w:highlight w:val="white"/>
          <w:rtl w:val="0"/>
        </w:rPr>
        <w:t xml:space="preserve">Implementation Plan </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white"/>
        </w:rPr>
      </w:pPr>
      <w:r w:rsidDel="00000000" w:rsidR="00000000" w:rsidRPr="00000000">
        <w:rPr>
          <w:color w:val="000000"/>
          <w:sz w:val="24"/>
          <w:szCs w:val="24"/>
          <w:highlight w:val="white"/>
          <w:rtl w:val="0"/>
        </w:rPr>
        <w:t xml:space="preserve">The Implementation Period will be a [six (6)] Month period.</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highlight w:val="white"/>
          <w:rtl w:val="0"/>
        </w:rPr>
        <w:t xml:space="preserve">During the Implementation Period, the incumbent supplier shall retain full responsibility for all existing services until the Call-Off Start Date or as otherwise formally agreed with the Buyer. The Supplier's full </w:t>
      </w:r>
      <w:r w:rsidDel="00000000" w:rsidR="00000000" w:rsidRPr="00000000">
        <w:rPr>
          <w:color w:val="000000"/>
          <w:sz w:val="24"/>
          <w:szCs w:val="24"/>
          <w:rtl w:val="0"/>
        </w:rPr>
        <w:t xml:space="preserve">service obligations shall formally be assumed on the Call-Off Start Date as set out in Order Form.  </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white"/>
        </w:rPr>
      </w:pPr>
      <w:r w:rsidDel="00000000" w:rsidR="00000000" w:rsidRPr="00000000">
        <w:rPr>
          <w:color w:val="000000"/>
          <w:sz w:val="24"/>
          <w:szCs w:val="24"/>
          <w:rtl w:val="0"/>
        </w:rPr>
        <w:t xml:space="preserve">liaise with the incumbent Supplier to enable the full completion of the Implementation </w:t>
      </w:r>
      <w:r w:rsidDel="00000000" w:rsidR="00000000" w:rsidRPr="00000000">
        <w:rPr>
          <w:color w:val="000000"/>
          <w:sz w:val="24"/>
          <w:szCs w:val="24"/>
          <w:highlight w:val="white"/>
          <w:rtl w:val="0"/>
        </w:rPr>
        <w:t xml:space="preserve">Period activities; and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highlight w:val="white"/>
          <w:rtl w:val="0"/>
        </w:rPr>
        <w:t xml:space="preserve">produce </w:t>
      </w:r>
      <w:r w:rsidDel="00000000" w:rsidR="00000000" w:rsidRPr="00000000">
        <w:rPr>
          <w:sz w:val="24"/>
          <w:szCs w:val="24"/>
          <w:highlight w:val="white"/>
          <w:rtl w:val="0"/>
        </w:rPr>
        <w:t xml:space="preserve">an Implementation</w:t>
      </w:r>
      <w:r w:rsidDel="00000000" w:rsidR="00000000" w:rsidRPr="00000000">
        <w:rPr>
          <w:color w:val="000000"/>
          <w:sz w:val="24"/>
          <w:szCs w:val="24"/>
          <w:highlight w:val="white"/>
          <w:rtl w:val="0"/>
        </w:rPr>
        <w:t xml:space="preserve"> Plan, to be agreed by the Buyer, for carrying out the requirements within the Implementation </w:t>
      </w:r>
      <w:r w:rsidDel="00000000" w:rsidR="00000000" w:rsidRPr="00000000">
        <w:rPr>
          <w:color w:val="000000"/>
          <w:sz w:val="24"/>
          <w:szCs w:val="24"/>
          <w:rtl w:val="0"/>
        </w:rPr>
        <w:t xml:space="preserve">Period including, key Milestones and dependencies.</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56" w:hanging="522"/>
        <w:jc w:val="left"/>
        <w:rPr>
          <w:color w:val="000000"/>
          <w:sz w:val="24"/>
          <w:szCs w:val="24"/>
          <w:highlight w:val="white"/>
        </w:rPr>
      </w:pPr>
      <w:r w:rsidDel="00000000" w:rsidR="00000000" w:rsidRPr="00000000">
        <w:rPr>
          <w:color w:val="000000"/>
          <w:sz w:val="24"/>
          <w:szCs w:val="24"/>
          <w:highlight w:val="white"/>
          <w:rtl w:val="0"/>
        </w:rPr>
        <w:t xml:space="preserve">The Implementation Plan will include detail stating:</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white"/>
        </w:rPr>
      </w:pPr>
      <w:r w:rsidDel="00000000" w:rsidR="00000000" w:rsidRPr="00000000">
        <w:rPr>
          <w:color w:val="000000"/>
          <w:sz w:val="24"/>
          <w:szCs w:val="24"/>
          <w:highlight w:val="whit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56" w:hanging="522"/>
        <w:jc w:val="left"/>
        <w:rPr>
          <w:color w:val="000000"/>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119"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119"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b w:val="1"/>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985"/>
          <w:tab w:val="left" w:pos="2127"/>
        </w:tabs>
        <w:spacing w:after="120" w:before="120" w:lineRule="auto"/>
        <w:ind w:firstLine="1418"/>
        <w:jc w:val="left"/>
        <w:rPr>
          <w:b w:val="1"/>
          <w:color w:val="000000"/>
          <w:sz w:val="24"/>
          <w:szCs w:val="24"/>
        </w:rPr>
      </w:pPr>
      <w:r w:rsidDel="00000000" w:rsidR="00000000" w:rsidRPr="00000000">
        <w:rPr>
          <w:color w:val="000000"/>
          <w:sz w:val="24"/>
          <w:szCs w:val="24"/>
          <w:rtl w:val="0"/>
        </w:rPr>
        <w:tab/>
        <w:tab/>
      </w:r>
      <w:r w:rsidDel="00000000" w:rsidR="00000000" w:rsidRPr="00000000">
        <w:rPr>
          <w:b w:val="1"/>
          <w:color w:val="000000"/>
          <w:sz w:val="24"/>
          <w:szCs w:val="24"/>
          <w:rtl w:val="0"/>
        </w:rPr>
        <w:t xml:space="preserve"> Annex 1: Implementation Plan</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1">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2">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8">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9">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6.1.2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5">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of this Schedule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 of </w:t>
            </w:r>
            <w:r w:rsidDel="00000000" w:rsidR="00000000" w:rsidRPr="00000000">
              <w:rPr>
                <w:rFonts w:ascii="Arial" w:cs="Arial" w:eastAsia="Arial" w:hAnsi="Arial"/>
                <w:sz w:val="24"/>
                <w:szCs w:val="24"/>
                <w:rtl w:val="0"/>
              </w:rPr>
              <w:t xml:space="preserve">this </w:t>
            </w:r>
            <w:r w:rsidDel="00000000" w:rsidR="00000000" w:rsidRPr="00000000">
              <w:rPr>
                <w:rFonts w:ascii="Arial" w:cs="Arial" w:eastAsia="Arial" w:hAnsi="Arial"/>
                <w:color w:val="000000"/>
                <w:sz w:val="24"/>
                <w:szCs w:val="24"/>
                <w:rtl w:val="0"/>
              </w:rPr>
              <w:t xml:space="preserve">Schedule;</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720" w:righ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Part B of this Schedule;</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Part B of this Schedule;</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Part B of this Schedule;</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Part B of this Schedule;</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Part B of this Schedule; and</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7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7F">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Part B of this Schedule shall only apply if the Contract was entered into as a result of the Buyer undertaking a Further Competition in accordance with Framework Schedule 7.</w:t>
      </w:r>
    </w:p>
    <w:p w:rsidR="00000000" w:rsidDel="00000000" w:rsidP="00000000" w:rsidRDefault="00000000" w:rsidRPr="00000000" w14:paraId="0000008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1">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7">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Planning for testing</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9">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3">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Preparing for Testing</w:t>
      </w:r>
    </w:p>
    <w:p w:rsidR="00000000" w:rsidDel="00000000" w:rsidP="00000000" w:rsidRDefault="00000000" w:rsidRPr="00000000" w14:paraId="0000009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5">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bookmarkStart w:colFirst="0" w:colLast="0" w:name="_heading=h.1t3h5sf" w:id="6"/>
      <w:bookmarkEnd w:id="6"/>
      <w:r w:rsidDel="00000000" w:rsidR="00000000" w:rsidRPr="00000000">
        <w:rPr>
          <w:rFonts w:ascii="Arial Bold" w:cs="Arial Bold" w:eastAsia="Arial Bold" w:hAnsi="Arial Bold"/>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B">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D">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9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9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2">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tyjcwt" w:id="7"/>
      <w:bookmarkEnd w:id="7"/>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D">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A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w:t>
      </w:r>
      <w:r w:rsidDel="00000000" w:rsidR="00000000" w:rsidRPr="00000000">
        <w:rPr>
          <w:color w:val="000000"/>
          <w:sz w:val="24"/>
          <w:szCs w:val="24"/>
          <w:rtl w:val="0"/>
        </w:rPr>
        <w:t xml:space="preserve">practical</w:t>
      </w:r>
      <w:r w:rsidDel="00000000" w:rsidR="00000000" w:rsidRPr="00000000">
        <w:rPr>
          <w:color w:val="000000"/>
          <w:sz w:val="24"/>
          <w:szCs w:val="24"/>
          <w:rtl w:val="0"/>
        </w:rPr>
        <w:t xml:space="preserve">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A">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Test witnessing </w:t>
      </w:r>
    </w:p>
    <w:p w:rsidR="00000000" w:rsidDel="00000000" w:rsidP="00000000" w:rsidRDefault="00000000" w:rsidRPr="00000000" w14:paraId="000000B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D">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rPr>
      </w:pPr>
      <w:r w:rsidDel="00000000" w:rsidR="00000000" w:rsidRPr="00000000">
        <w:rPr>
          <w:color w:val="000000"/>
          <w:sz w:val="24"/>
          <w:szCs w:val="24"/>
          <w:rtl w:val="0"/>
        </w:rPr>
        <w:t xml:space="preserve">may raise Test Issues on the Test Issue Management Log in respect of any Testing; </w:t>
      </w:r>
      <w:r w:rsidDel="00000000" w:rsidR="00000000" w:rsidRPr="00000000">
        <w:rPr>
          <w:sz w:val="24"/>
          <w:szCs w:val="24"/>
          <w:rtl w:val="0"/>
        </w:rPr>
        <w:t xml:space="preserve">and may</w:t>
      </w:r>
      <w:r w:rsidDel="00000000" w:rsidR="00000000" w:rsidRPr="00000000">
        <w:rPr>
          <w:color w:val="000000"/>
          <w:sz w:val="24"/>
          <w:szCs w:val="24"/>
          <w:rtl w:val="0"/>
        </w:rPr>
        <w:t xml:space="preserve">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0C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Auditing the quality of the test </w:t>
      </w:r>
    </w:p>
    <w:p w:rsidR="00000000" w:rsidDel="00000000" w:rsidP="00000000" w:rsidRDefault="00000000" w:rsidRPr="00000000" w14:paraId="000000C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B">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Outcome of the testing</w:t>
      </w:r>
    </w:p>
    <w:p w:rsidR="00000000" w:rsidDel="00000000" w:rsidP="00000000" w:rsidRDefault="00000000" w:rsidRPr="00000000" w14:paraId="000000C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D">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C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C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2">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of the Core Terms (Pricing and payments).</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9">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C">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Risk</w:t>
      </w:r>
    </w:p>
    <w:p w:rsidR="00000000" w:rsidDel="00000000" w:rsidP="00000000" w:rsidRDefault="00000000" w:rsidRPr="00000000" w14:paraId="000000DD">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D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D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1: Test Issues – Severity Levels</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1 Error </w:t>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4">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9">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C">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709"/>
          <w:tab w:val="left"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E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4 Error</w:t>
      </w:r>
    </w:p>
    <w:p w:rsidR="00000000" w:rsidDel="00000000" w:rsidP="00000000" w:rsidRDefault="00000000" w:rsidRPr="00000000" w14:paraId="000000E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0">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5 Error</w:t>
      </w:r>
    </w:p>
    <w:p w:rsidR="00000000" w:rsidDel="00000000" w:rsidP="00000000" w:rsidRDefault="00000000" w:rsidRPr="00000000" w14:paraId="000000F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2: Satisfaction Certificate</w:t>
      </w:r>
    </w:p>
    <w:p w:rsidR="00000000" w:rsidDel="00000000" w:rsidP="00000000" w:rsidRDefault="00000000" w:rsidRPr="00000000" w14:paraId="000000F3">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4">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5">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0">
      <w:pPr>
        <w:ind w:left="1429" w:firstLine="0"/>
        <w:jc w:val="left"/>
        <w:rPr>
          <w:sz w:val="24"/>
          <w:szCs w:val="24"/>
        </w:rPr>
      </w:pPr>
      <w:r w:rsidDel="00000000" w:rsidR="00000000" w:rsidRPr="00000000">
        <w:rPr>
          <w:rtl w:val="0"/>
        </w:rPr>
      </w:r>
    </w:p>
    <w:p w:rsidR="00000000" w:rsidDel="00000000" w:rsidP="00000000" w:rsidRDefault="00000000" w:rsidRPr="00000000" w14:paraId="00000101">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2">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RM6261</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8">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9">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D">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O6IqBc+G/j8sW9IySJg7wxA2cQ==">AMUW2mXkS/F4Mnb08y0BTC3/z11AqElGoQO7c3JhQ/lh8s4/dT/ABoMDmyQFOWOP15PvFbS8mYMV6f8fu9/7UKaInVsPN1vLwTwpIyAFmWwY8rJb9qgFn81NuYyhtHTPBBQvsi2fHZlUPliT5PsL9dMaDgnGcyLa4FgGiw9/duUBcOxdNqGFfV51WU/jSZqc87LKM1GpTATszRRTiS0GRKrlaIWgVtWd3So7eUJMUyn4JlXsNukh4iOLHp2KAyRcIYZtNdnCTAs5yFjifr1C6mNJ7YYRUbfzyvf3Y9hyLXpeDzGYAiwh5FbMj/W0QKal+YMiC1/yOWZ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2022-08-05T10:12:00Z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